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40" w:rsidRDefault="003B1139">
      <w:pPr>
        <w:rPr>
          <w:rFonts w:ascii="Times New Roman" w:hAnsi="Times New Roman" w:cs="Times New Roman"/>
          <w:sz w:val="24"/>
          <w:szCs w:val="24"/>
        </w:rPr>
      </w:pPr>
      <w:r w:rsidRPr="003B1139">
        <w:rPr>
          <w:rFonts w:ascii="Times New Roman" w:hAnsi="Times New Roman" w:cs="Times New Roman"/>
          <w:sz w:val="24"/>
          <w:szCs w:val="24"/>
        </w:rPr>
        <w:t>Вариант 1</w:t>
      </w:r>
    </w:p>
    <w:p w:rsidR="003B1139" w:rsidRPr="00B04D28" w:rsidRDefault="003B1139" w:rsidP="003B113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4D28">
        <w:rPr>
          <w:rFonts w:ascii="Times New Roman" w:hAnsi="Times New Roman" w:cs="Times New Roman"/>
          <w:b/>
          <w:sz w:val="24"/>
          <w:szCs w:val="24"/>
        </w:rPr>
        <w:t xml:space="preserve">Выпишите </w:t>
      </w:r>
      <w:r w:rsidR="00690E3A" w:rsidRPr="00B04D28">
        <w:rPr>
          <w:rFonts w:ascii="Times New Roman" w:hAnsi="Times New Roman" w:cs="Times New Roman"/>
          <w:b/>
          <w:sz w:val="24"/>
          <w:szCs w:val="24"/>
        </w:rPr>
        <w:t xml:space="preserve">в два столбика </w:t>
      </w:r>
      <w:r w:rsidRPr="00B04D28">
        <w:rPr>
          <w:rFonts w:ascii="Times New Roman" w:hAnsi="Times New Roman" w:cs="Times New Roman"/>
          <w:b/>
          <w:sz w:val="24"/>
          <w:szCs w:val="24"/>
        </w:rPr>
        <w:t>термины, относящиеся к тем</w:t>
      </w:r>
      <w:r w:rsidR="00690E3A" w:rsidRPr="00B04D28">
        <w:rPr>
          <w:rFonts w:ascii="Times New Roman" w:hAnsi="Times New Roman" w:cs="Times New Roman"/>
          <w:b/>
          <w:sz w:val="24"/>
          <w:szCs w:val="24"/>
        </w:rPr>
        <w:t>ам</w:t>
      </w:r>
      <w:r w:rsidRPr="00B04D28">
        <w:rPr>
          <w:rFonts w:ascii="Times New Roman" w:hAnsi="Times New Roman" w:cs="Times New Roman"/>
          <w:b/>
          <w:sz w:val="24"/>
          <w:szCs w:val="24"/>
        </w:rPr>
        <w:t xml:space="preserve"> «Корень»</w:t>
      </w:r>
      <w:r w:rsidR="00690E3A" w:rsidRPr="00B04D28">
        <w:rPr>
          <w:rFonts w:ascii="Times New Roman" w:hAnsi="Times New Roman" w:cs="Times New Roman"/>
          <w:b/>
          <w:sz w:val="24"/>
          <w:szCs w:val="24"/>
        </w:rPr>
        <w:t xml:space="preserve"> и «Лист»</w:t>
      </w:r>
      <w:r w:rsidRPr="00B04D28">
        <w:rPr>
          <w:rFonts w:ascii="Times New Roman" w:hAnsi="Times New Roman" w:cs="Times New Roman"/>
          <w:b/>
          <w:sz w:val="24"/>
          <w:szCs w:val="24"/>
        </w:rPr>
        <w:t>:</w:t>
      </w:r>
    </w:p>
    <w:p w:rsidR="003B1139" w:rsidRDefault="003B1139" w:rsidP="003B1139">
      <w:pPr>
        <w:spacing w:after="0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3A5">
        <w:rPr>
          <w:rFonts w:ascii="Times New Roman" w:hAnsi="Times New Roman" w:cs="Times New Roman"/>
          <w:sz w:val="24"/>
          <w:szCs w:val="24"/>
        </w:rPr>
        <w:t>главный, простой, тычинка, чашечка, цитоплазма, боковой, почка, цепляющийся, ядро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43A5">
        <w:rPr>
          <w:rFonts w:ascii="Times New Roman" w:hAnsi="Times New Roman" w:cs="Times New Roman"/>
          <w:sz w:val="24"/>
          <w:szCs w:val="24"/>
        </w:rPr>
        <w:t xml:space="preserve"> придаточный, зона всасывания, укороченный, междоузлие, пестик, жилка, кожица, чехлик, мякоть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43A5">
        <w:rPr>
          <w:rFonts w:ascii="Times New Roman" w:hAnsi="Times New Roman" w:cs="Times New Roman"/>
          <w:sz w:val="24"/>
          <w:szCs w:val="24"/>
        </w:rPr>
        <w:t xml:space="preserve"> околоцветник, пыльник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43A5">
        <w:rPr>
          <w:rFonts w:ascii="Times New Roman" w:hAnsi="Times New Roman" w:cs="Times New Roman"/>
          <w:sz w:val="24"/>
          <w:szCs w:val="24"/>
        </w:rPr>
        <w:t xml:space="preserve"> вакуоль, зона роста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3A5">
        <w:rPr>
          <w:rFonts w:ascii="Times New Roman" w:hAnsi="Times New Roman" w:cs="Times New Roman"/>
          <w:sz w:val="24"/>
          <w:szCs w:val="24"/>
        </w:rPr>
        <w:t>сложный, устьица,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3A5">
        <w:rPr>
          <w:rFonts w:ascii="Times New Roman" w:hAnsi="Times New Roman" w:cs="Times New Roman"/>
          <w:sz w:val="24"/>
          <w:szCs w:val="24"/>
        </w:rPr>
        <w:t>околоцветник,</w:t>
      </w:r>
      <w:r w:rsidRPr="003B1139">
        <w:rPr>
          <w:rFonts w:ascii="Times New Roman" w:hAnsi="Times New Roman" w:cs="Times New Roman"/>
          <w:sz w:val="24"/>
          <w:szCs w:val="24"/>
        </w:rPr>
        <w:t xml:space="preserve"> </w:t>
      </w:r>
      <w:r w:rsidRPr="007D43A5">
        <w:rPr>
          <w:rFonts w:ascii="Times New Roman" w:hAnsi="Times New Roman" w:cs="Times New Roman"/>
          <w:sz w:val="24"/>
          <w:szCs w:val="24"/>
        </w:rPr>
        <w:t>стебель,</w:t>
      </w:r>
      <w:r w:rsidRPr="003B1139">
        <w:rPr>
          <w:rFonts w:ascii="Times New Roman" w:hAnsi="Times New Roman" w:cs="Times New Roman"/>
          <w:sz w:val="24"/>
          <w:szCs w:val="24"/>
        </w:rPr>
        <w:t xml:space="preserve"> </w:t>
      </w:r>
      <w:r w:rsidRPr="007D43A5">
        <w:rPr>
          <w:rFonts w:ascii="Times New Roman" w:hAnsi="Times New Roman" w:cs="Times New Roman"/>
          <w:sz w:val="24"/>
          <w:szCs w:val="24"/>
        </w:rPr>
        <w:t>ядро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3A5">
        <w:rPr>
          <w:rFonts w:ascii="Times New Roman" w:hAnsi="Times New Roman" w:cs="Times New Roman"/>
          <w:sz w:val="24"/>
          <w:szCs w:val="24"/>
        </w:rPr>
        <w:t>узел.</w:t>
      </w:r>
      <w:proofErr w:type="gramEnd"/>
    </w:p>
    <w:p w:rsidR="003B1139" w:rsidRDefault="003B1139" w:rsidP="003B1139">
      <w:pPr>
        <w:spacing w:after="0"/>
        <w:ind w:left="75"/>
        <w:rPr>
          <w:rFonts w:ascii="Times New Roman" w:hAnsi="Times New Roman" w:cs="Times New Roman"/>
          <w:sz w:val="24"/>
          <w:szCs w:val="24"/>
        </w:rPr>
      </w:pPr>
    </w:p>
    <w:p w:rsidR="003B1139" w:rsidRPr="00B04D28" w:rsidRDefault="003B1139" w:rsidP="003B11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D28">
        <w:rPr>
          <w:rFonts w:ascii="Times New Roman" w:hAnsi="Times New Roman" w:cs="Times New Roman"/>
          <w:b/>
          <w:sz w:val="24"/>
          <w:szCs w:val="24"/>
        </w:rPr>
        <w:t>Кратко ответьте на вопросы:</w:t>
      </w:r>
    </w:p>
    <w:p w:rsidR="003B1139" w:rsidRDefault="00CF20E1" w:rsidP="003B11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р</w:t>
      </w:r>
      <w:r w:rsidRPr="007D43A5">
        <w:rPr>
          <w:rFonts w:ascii="Times New Roman" w:hAnsi="Times New Roman" w:cs="Times New Roman"/>
          <w:sz w:val="24"/>
          <w:szCs w:val="24"/>
        </w:rPr>
        <w:t>астения, которые могут цвести хотя бы раз в жизни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F20E1" w:rsidRDefault="00CF20E1" w:rsidP="003B11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</w:t>
      </w:r>
      <w:r w:rsidR="00690E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690E3A">
        <w:rPr>
          <w:rFonts w:ascii="Times New Roman" w:hAnsi="Times New Roman" w:cs="Times New Roman"/>
          <w:sz w:val="24"/>
          <w:szCs w:val="24"/>
        </w:rPr>
        <w:t>к</w:t>
      </w:r>
      <w:r w:rsidR="00690E3A" w:rsidRPr="007D43A5">
        <w:rPr>
          <w:rFonts w:ascii="Times New Roman" w:hAnsi="Times New Roman" w:cs="Times New Roman"/>
          <w:sz w:val="24"/>
          <w:szCs w:val="24"/>
        </w:rPr>
        <w:t>орневая система с хорошо развитым главным корнем</w:t>
      </w:r>
      <w:r w:rsidR="00690E3A">
        <w:rPr>
          <w:rFonts w:ascii="Times New Roman" w:hAnsi="Times New Roman" w:cs="Times New Roman"/>
          <w:sz w:val="24"/>
          <w:szCs w:val="24"/>
        </w:rPr>
        <w:t>?</w:t>
      </w:r>
    </w:p>
    <w:p w:rsidR="00CF20E1" w:rsidRDefault="00690E3A" w:rsidP="003B11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</w:t>
      </w:r>
      <w:r w:rsidR="00CF20E1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7D43A5">
        <w:rPr>
          <w:rFonts w:ascii="Times New Roman" w:hAnsi="Times New Roman" w:cs="Times New Roman"/>
          <w:sz w:val="24"/>
          <w:szCs w:val="24"/>
        </w:rPr>
        <w:t>исторасположение, при котором два листа, развиваются из одного узла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F20E1" w:rsidRDefault="00690E3A" w:rsidP="003B11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</w:t>
      </w:r>
      <w:r w:rsidR="00CF20E1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7D43A5">
        <w:rPr>
          <w:rFonts w:ascii="Times New Roman" w:hAnsi="Times New Roman" w:cs="Times New Roman"/>
          <w:sz w:val="24"/>
          <w:szCs w:val="24"/>
        </w:rPr>
        <w:t>асть стебля с запасающей тканью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F20E1" w:rsidRDefault="00690E3A" w:rsidP="003B11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</w:t>
      </w:r>
      <w:r w:rsidR="00CF20E1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D43A5">
        <w:rPr>
          <w:rFonts w:ascii="Times New Roman" w:hAnsi="Times New Roman" w:cs="Times New Roman"/>
          <w:sz w:val="24"/>
          <w:szCs w:val="24"/>
        </w:rPr>
        <w:t>очный односемянный плод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90E3A" w:rsidRDefault="00690E3A" w:rsidP="00690E3A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690E3A" w:rsidRPr="00B04D28" w:rsidRDefault="00690E3A" w:rsidP="00690E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D28">
        <w:rPr>
          <w:rFonts w:ascii="Times New Roman" w:hAnsi="Times New Roman" w:cs="Times New Roman"/>
          <w:b/>
          <w:sz w:val="24"/>
          <w:szCs w:val="24"/>
        </w:rPr>
        <w:t>Выберите правильный вариант ответа на вопросы:</w:t>
      </w:r>
    </w:p>
    <w:p w:rsidR="00B04D28" w:rsidRDefault="00B04D28" w:rsidP="00B04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D28" w:rsidRPr="00B04D28" w:rsidRDefault="00B04D28" w:rsidP="00B04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</w:t>
      </w:r>
      <w:r w:rsidRPr="00B04D28">
        <w:rPr>
          <w:rFonts w:ascii="Times New Roman" w:hAnsi="Times New Roman" w:cs="Times New Roman"/>
          <w:sz w:val="24"/>
          <w:szCs w:val="24"/>
        </w:rPr>
        <w:t>Что здесь не относится к видоизмененному побегу?</w:t>
      </w:r>
    </w:p>
    <w:p w:rsidR="00F47F18" w:rsidRDefault="00F47F1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F47F18" w:rsidSect="003B1139"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lastRenderedPageBreak/>
        <w:t>а)  стебель картофеля;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t>б)  корневище ландыша;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lastRenderedPageBreak/>
        <w:t>в)  клубень картофеля;</w:t>
      </w:r>
    </w:p>
    <w:p w:rsidR="00690E3A" w:rsidRPr="00B04D28" w:rsidRDefault="00B04D28" w:rsidP="00B04D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t>г)  луковица тюльпана.</w:t>
      </w:r>
    </w:p>
    <w:p w:rsidR="00F47F18" w:rsidRDefault="00F47F18" w:rsidP="00B04D28">
      <w:pPr>
        <w:spacing w:after="0"/>
        <w:rPr>
          <w:rFonts w:ascii="Times New Roman" w:hAnsi="Times New Roman" w:cs="Times New Roman"/>
          <w:sz w:val="24"/>
          <w:szCs w:val="24"/>
        </w:rPr>
        <w:sectPr w:rsidR="00F47F18" w:rsidSect="00F47F18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B04D28" w:rsidRDefault="00B04D28" w:rsidP="00B04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D28" w:rsidRPr="00B04D28" w:rsidRDefault="00B04D28" w:rsidP="00B04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</w:t>
      </w:r>
      <w:r w:rsidRPr="00B04D28">
        <w:rPr>
          <w:rFonts w:ascii="Times New Roman" w:hAnsi="Times New Roman" w:cs="Times New Roman"/>
          <w:sz w:val="24"/>
          <w:szCs w:val="24"/>
        </w:rPr>
        <w:t>Какая функция отсутствует у листьев растений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t xml:space="preserve">а) образование органических веществ </w:t>
      </w:r>
      <w:proofErr w:type="gramStart"/>
      <w:r w:rsidRPr="00B04D2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04D28">
        <w:rPr>
          <w:rFonts w:ascii="Times New Roman" w:hAnsi="Times New Roman" w:cs="Times New Roman"/>
          <w:sz w:val="24"/>
          <w:szCs w:val="24"/>
        </w:rPr>
        <w:t xml:space="preserve"> неорганических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t>б) поглощение кислорода и углекислого газа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t>в) поглощение воды и минеральных солей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t>г) испарение воды</w:t>
      </w:r>
    </w:p>
    <w:p w:rsidR="00B04D28" w:rsidRDefault="00B04D28" w:rsidP="003B11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D28" w:rsidRPr="00B04D28" w:rsidRDefault="00B04D28" w:rsidP="00B04D2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t xml:space="preserve">Через корни растение получает из почвы: </w:t>
      </w:r>
    </w:p>
    <w:p w:rsidR="00F47F18" w:rsidRDefault="00F47F1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F47F18" w:rsidSect="00F47F18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lastRenderedPageBreak/>
        <w:t>а)  только воду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t>б)  только минеральные вещества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lastRenderedPageBreak/>
        <w:t>в)  минеральные вещества и воду</w:t>
      </w:r>
    </w:p>
    <w:p w:rsidR="00B04D28" w:rsidRDefault="00B04D28" w:rsidP="00B04D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t>г)  органические вещества</w:t>
      </w:r>
    </w:p>
    <w:p w:rsidR="00F47F18" w:rsidRDefault="00F47F18" w:rsidP="00B04D28">
      <w:pPr>
        <w:pStyle w:val="a3"/>
        <w:spacing w:after="0"/>
        <w:rPr>
          <w:rFonts w:ascii="Times New Roman" w:hAnsi="Times New Roman" w:cs="Times New Roman"/>
          <w:sz w:val="24"/>
          <w:szCs w:val="24"/>
        </w:rPr>
        <w:sectPr w:rsidR="00F47F18" w:rsidSect="00F47F18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B04D28" w:rsidRDefault="00B04D28" w:rsidP="00B04D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4D28" w:rsidRPr="00B04D28" w:rsidRDefault="00B04D28" w:rsidP="00B04D28">
      <w:pPr>
        <w:pStyle w:val="a4"/>
        <w:numPr>
          <w:ilvl w:val="0"/>
          <w:numId w:val="10"/>
        </w:numPr>
        <w:spacing w:after="0"/>
        <w:rPr>
          <w:sz w:val="24"/>
          <w:szCs w:val="24"/>
        </w:rPr>
      </w:pPr>
      <w:r w:rsidRPr="00B04D28">
        <w:rPr>
          <w:sz w:val="24"/>
          <w:szCs w:val="24"/>
        </w:rPr>
        <w:t>Чем прикрыт кончик корня?</w:t>
      </w:r>
    </w:p>
    <w:p w:rsidR="00F47F18" w:rsidRDefault="00F47F1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F47F18" w:rsidSect="00F47F18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lastRenderedPageBreak/>
        <w:t>а)  корневым чехликом;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t>б)  клетками коры;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lastRenderedPageBreak/>
        <w:t>в)  корневыми волосками;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t>г)  кожицей.</w:t>
      </w:r>
    </w:p>
    <w:p w:rsidR="00F47F18" w:rsidRDefault="00F47F18" w:rsidP="00B04D28">
      <w:pPr>
        <w:pStyle w:val="a3"/>
        <w:spacing w:after="0"/>
        <w:rPr>
          <w:rFonts w:ascii="Times New Roman" w:hAnsi="Times New Roman" w:cs="Times New Roman"/>
          <w:sz w:val="24"/>
          <w:szCs w:val="24"/>
        </w:rPr>
        <w:sectPr w:rsidR="00F47F18" w:rsidSect="00F47F18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B04D28" w:rsidRDefault="00B04D28" w:rsidP="00B04D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4D28" w:rsidRPr="00B04D28" w:rsidRDefault="00B04D28" w:rsidP="00B04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 </w:t>
      </w:r>
      <w:r w:rsidRPr="00B04D28">
        <w:rPr>
          <w:rFonts w:ascii="Times New Roman" w:hAnsi="Times New Roman" w:cs="Times New Roman"/>
          <w:sz w:val="24"/>
          <w:szCs w:val="24"/>
        </w:rPr>
        <w:t>Подземный побег отличается от корня наличием у него</w:t>
      </w:r>
    </w:p>
    <w:p w:rsidR="00F47F18" w:rsidRDefault="00F47F1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F47F18" w:rsidSect="00F47F18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lastRenderedPageBreak/>
        <w:t>а) вегетативных почек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t>б) зоны проведения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lastRenderedPageBreak/>
        <w:t>в) зоны всасывания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t>г) корневых волосков</w:t>
      </w:r>
    </w:p>
    <w:p w:rsidR="00F47F18" w:rsidRDefault="00F47F18" w:rsidP="00B04D28">
      <w:pPr>
        <w:pStyle w:val="a3"/>
        <w:spacing w:after="0"/>
        <w:rPr>
          <w:rFonts w:ascii="Times New Roman" w:hAnsi="Times New Roman" w:cs="Times New Roman"/>
          <w:sz w:val="24"/>
          <w:szCs w:val="24"/>
        </w:rPr>
        <w:sectPr w:rsidR="00F47F18" w:rsidSect="00F47F18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B04D28" w:rsidRDefault="00B04D28" w:rsidP="00B04D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47F18" w:rsidRDefault="00F47F18" w:rsidP="00F47F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Выпишите номера правильных утверждений</w:t>
      </w:r>
      <w:r w:rsidRPr="00F47F18">
        <w:rPr>
          <w:rFonts w:ascii="Times New Roman" w:hAnsi="Times New Roman" w:cs="Times New Roman"/>
          <w:b/>
          <w:sz w:val="24"/>
          <w:szCs w:val="24"/>
        </w:rPr>
        <w:t>:</w:t>
      </w:r>
    </w:p>
    <w:p w:rsidR="00F47F18" w:rsidRDefault="00F47F18" w:rsidP="00534AD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семени под кожурой находится зародыш нового растения.</w:t>
      </w:r>
    </w:p>
    <w:p w:rsidR="00F47F18" w:rsidRDefault="00F47F18" w:rsidP="00534AD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Пестик состоит из завязи, столбика и рыльца.</w:t>
      </w:r>
    </w:p>
    <w:p w:rsidR="00F47F18" w:rsidRDefault="00F47F18" w:rsidP="00534AD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часть цветка – яркий околоцветник, привлекающий опылителей.</w:t>
      </w:r>
    </w:p>
    <w:p w:rsidR="00F47F18" w:rsidRDefault="00F47F18" w:rsidP="00534AD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Междоузлия – участки стебля между листьями.</w:t>
      </w:r>
    </w:p>
    <w:p w:rsidR="00F47F18" w:rsidRDefault="00F47F18" w:rsidP="00534AD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Конус нарастания – это активно работающая ростовая часть побега.</w:t>
      </w:r>
    </w:p>
    <w:p w:rsidR="00F47F18" w:rsidRDefault="00F47F18" w:rsidP="00534AD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– орган фотосинтеза, газообмена, испарения.</w:t>
      </w:r>
    </w:p>
    <w:p w:rsidR="00534AD6" w:rsidRDefault="00534AD6" w:rsidP="00534AD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Клетки камбия осуществляют рост стебля в длину.</w:t>
      </w:r>
    </w:p>
    <w:p w:rsidR="00534AD6" w:rsidRDefault="00534AD6" w:rsidP="00534AD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Корневище – видоизмененный побег, а клубень – видоизмененный стебель.</w:t>
      </w:r>
    </w:p>
    <w:p w:rsidR="00534AD6" w:rsidRDefault="00534AD6" w:rsidP="00534AD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растений образуются главные, боковые и придаточные корневые системы.</w:t>
      </w:r>
    </w:p>
    <w:p w:rsidR="00534AD6" w:rsidRDefault="00534AD6" w:rsidP="00534AD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Опыление – это перенос пыльцы из пыльников тычинки на рыльце пестика.</w:t>
      </w:r>
    </w:p>
    <w:p w:rsidR="00F47F18" w:rsidRPr="00F47F18" w:rsidRDefault="00F47F18" w:rsidP="00F47F1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3A" w:rsidRDefault="00690E3A" w:rsidP="00690E3A">
      <w:pPr>
        <w:rPr>
          <w:rFonts w:ascii="Times New Roman" w:hAnsi="Times New Roman" w:cs="Times New Roman"/>
          <w:sz w:val="24"/>
          <w:szCs w:val="24"/>
        </w:rPr>
      </w:pPr>
      <w:r w:rsidRPr="003B1139">
        <w:rPr>
          <w:rFonts w:ascii="Times New Roman" w:hAnsi="Times New Roman" w:cs="Times New Roman"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90E3A" w:rsidRPr="00B04D28" w:rsidRDefault="00690E3A" w:rsidP="00690E3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04D28">
        <w:rPr>
          <w:rFonts w:ascii="Times New Roman" w:hAnsi="Times New Roman" w:cs="Times New Roman"/>
          <w:b/>
          <w:sz w:val="24"/>
          <w:szCs w:val="24"/>
        </w:rPr>
        <w:t>Выпишите в два столбика термины, относящиеся к темам «Цветок» и «Побег»:</w:t>
      </w:r>
    </w:p>
    <w:p w:rsidR="00690E3A" w:rsidRDefault="00690E3A" w:rsidP="00690E3A">
      <w:pPr>
        <w:spacing w:after="0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3A5">
        <w:rPr>
          <w:rFonts w:ascii="Times New Roman" w:hAnsi="Times New Roman" w:cs="Times New Roman"/>
          <w:sz w:val="24"/>
          <w:szCs w:val="24"/>
        </w:rPr>
        <w:t>главный, простой, тычинка, чашечка, цитоплазма, боковой, почка, цепляющийся, ядро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43A5">
        <w:rPr>
          <w:rFonts w:ascii="Times New Roman" w:hAnsi="Times New Roman" w:cs="Times New Roman"/>
          <w:sz w:val="24"/>
          <w:szCs w:val="24"/>
        </w:rPr>
        <w:t xml:space="preserve"> придаточный, зона всасывания, укороченный, междоузлие, пестик, жилка, кожица, чехлик, мякоть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43A5">
        <w:rPr>
          <w:rFonts w:ascii="Times New Roman" w:hAnsi="Times New Roman" w:cs="Times New Roman"/>
          <w:sz w:val="24"/>
          <w:szCs w:val="24"/>
        </w:rPr>
        <w:t xml:space="preserve"> околоцветник, пыльник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43A5">
        <w:rPr>
          <w:rFonts w:ascii="Times New Roman" w:hAnsi="Times New Roman" w:cs="Times New Roman"/>
          <w:sz w:val="24"/>
          <w:szCs w:val="24"/>
        </w:rPr>
        <w:t xml:space="preserve"> вакуоль, зона роста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3A5">
        <w:rPr>
          <w:rFonts w:ascii="Times New Roman" w:hAnsi="Times New Roman" w:cs="Times New Roman"/>
          <w:sz w:val="24"/>
          <w:szCs w:val="24"/>
        </w:rPr>
        <w:t>сложный, устьица,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3A5">
        <w:rPr>
          <w:rFonts w:ascii="Times New Roman" w:hAnsi="Times New Roman" w:cs="Times New Roman"/>
          <w:sz w:val="24"/>
          <w:szCs w:val="24"/>
        </w:rPr>
        <w:t>околоцветник,</w:t>
      </w:r>
      <w:r w:rsidRPr="003B1139">
        <w:rPr>
          <w:rFonts w:ascii="Times New Roman" w:hAnsi="Times New Roman" w:cs="Times New Roman"/>
          <w:sz w:val="24"/>
          <w:szCs w:val="24"/>
        </w:rPr>
        <w:t xml:space="preserve"> </w:t>
      </w:r>
      <w:r w:rsidRPr="007D43A5">
        <w:rPr>
          <w:rFonts w:ascii="Times New Roman" w:hAnsi="Times New Roman" w:cs="Times New Roman"/>
          <w:sz w:val="24"/>
          <w:szCs w:val="24"/>
        </w:rPr>
        <w:t>стебель,</w:t>
      </w:r>
      <w:r w:rsidRPr="003B1139">
        <w:rPr>
          <w:rFonts w:ascii="Times New Roman" w:hAnsi="Times New Roman" w:cs="Times New Roman"/>
          <w:sz w:val="24"/>
          <w:szCs w:val="24"/>
        </w:rPr>
        <w:t xml:space="preserve"> </w:t>
      </w:r>
      <w:r w:rsidRPr="007D43A5">
        <w:rPr>
          <w:rFonts w:ascii="Times New Roman" w:hAnsi="Times New Roman" w:cs="Times New Roman"/>
          <w:sz w:val="24"/>
          <w:szCs w:val="24"/>
        </w:rPr>
        <w:t>ядро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3A5">
        <w:rPr>
          <w:rFonts w:ascii="Times New Roman" w:hAnsi="Times New Roman" w:cs="Times New Roman"/>
          <w:sz w:val="24"/>
          <w:szCs w:val="24"/>
        </w:rPr>
        <w:t>узел.</w:t>
      </w:r>
      <w:proofErr w:type="gramEnd"/>
    </w:p>
    <w:p w:rsidR="00690E3A" w:rsidRDefault="00690E3A" w:rsidP="00690E3A">
      <w:pPr>
        <w:spacing w:after="0"/>
        <w:ind w:left="75"/>
        <w:rPr>
          <w:rFonts w:ascii="Times New Roman" w:hAnsi="Times New Roman" w:cs="Times New Roman"/>
          <w:sz w:val="24"/>
          <w:szCs w:val="24"/>
        </w:rPr>
      </w:pPr>
    </w:p>
    <w:p w:rsidR="00690E3A" w:rsidRPr="00B04D28" w:rsidRDefault="00690E3A" w:rsidP="00690E3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D28">
        <w:rPr>
          <w:rFonts w:ascii="Times New Roman" w:hAnsi="Times New Roman" w:cs="Times New Roman"/>
          <w:b/>
          <w:sz w:val="24"/>
          <w:szCs w:val="24"/>
        </w:rPr>
        <w:t>Кратко ответьте на вопросы:</w:t>
      </w:r>
    </w:p>
    <w:p w:rsidR="00690E3A" w:rsidRDefault="00690E3A" w:rsidP="00690E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r w:rsidR="006C0959">
        <w:rPr>
          <w:rFonts w:ascii="Times New Roman" w:hAnsi="Times New Roman" w:cs="Times New Roman"/>
          <w:sz w:val="24"/>
          <w:szCs w:val="24"/>
        </w:rPr>
        <w:t>у</w:t>
      </w:r>
      <w:r w:rsidR="006C0959" w:rsidRPr="007D43A5">
        <w:rPr>
          <w:rFonts w:ascii="Times New Roman" w:hAnsi="Times New Roman" w:cs="Times New Roman"/>
          <w:sz w:val="24"/>
          <w:szCs w:val="24"/>
        </w:rPr>
        <w:t>гол между листом и вышележащим междоузлием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90E3A" w:rsidRDefault="00690E3A" w:rsidP="00690E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</w:t>
      </w:r>
      <w:r w:rsidR="006C0959">
        <w:rPr>
          <w:rFonts w:ascii="Times New Roman" w:hAnsi="Times New Roman" w:cs="Times New Roman"/>
          <w:sz w:val="24"/>
          <w:szCs w:val="24"/>
        </w:rPr>
        <w:t xml:space="preserve"> к</w:t>
      </w:r>
      <w:r w:rsidR="006C0959" w:rsidRPr="007D43A5">
        <w:rPr>
          <w:rFonts w:ascii="Times New Roman" w:hAnsi="Times New Roman" w:cs="Times New Roman"/>
          <w:sz w:val="24"/>
          <w:szCs w:val="24"/>
        </w:rPr>
        <w:t>орневая система, состоящая из придаточных и боковых корней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90E3A" w:rsidRDefault="00690E3A" w:rsidP="00690E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</w:t>
      </w:r>
      <w:r w:rsidR="006C0959">
        <w:rPr>
          <w:rFonts w:ascii="Times New Roman" w:hAnsi="Times New Roman" w:cs="Times New Roman"/>
          <w:sz w:val="24"/>
          <w:szCs w:val="24"/>
        </w:rPr>
        <w:t xml:space="preserve"> л</w:t>
      </w:r>
      <w:r w:rsidR="006C0959" w:rsidRPr="007D43A5">
        <w:rPr>
          <w:rFonts w:ascii="Times New Roman" w:hAnsi="Times New Roman" w:cs="Times New Roman"/>
          <w:sz w:val="24"/>
          <w:szCs w:val="24"/>
        </w:rPr>
        <w:t>исторасположение, при котором  из одного узла выходят 3 и более листьев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90E3A" w:rsidRDefault="00690E3A" w:rsidP="00690E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</w:t>
      </w:r>
      <w:r w:rsidR="006C0959">
        <w:rPr>
          <w:rFonts w:ascii="Times New Roman" w:hAnsi="Times New Roman" w:cs="Times New Roman"/>
          <w:sz w:val="24"/>
          <w:szCs w:val="24"/>
        </w:rPr>
        <w:t xml:space="preserve"> с</w:t>
      </w:r>
      <w:r w:rsidR="006C0959" w:rsidRPr="007D43A5">
        <w:rPr>
          <w:rFonts w:ascii="Times New Roman" w:hAnsi="Times New Roman" w:cs="Times New Roman"/>
          <w:sz w:val="24"/>
          <w:szCs w:val="24"/>
        </w:rPr>
        <w:t>лой стебля, содержащий сосуды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90E3A" w:rsidRDefault="00690E3A" w:rsidP="00690E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</w:t>
      </w:r>
      <w:r w:rsidR="006C0959">
        <w:rPr>
          <w:rFonts w:ascii="Times New Roman" w:hAnsi="Times New Roman" w:cs="Times New Roman"/>
          <w:sz w:val="24"/>
          <w:szCs w:val="24"/>
        </w:rPr>
        <w:t xml:space="preserve"> ч</w:t>
      </w:r>
      <w:r w:rsidR="006C0959" w:rsidRPr="007D43A5">
        <w:rPr>
          <w:rFonts w:ascii="Times New Roman" w:hAnsi="Times New Roman" w:cs="Times New Roman"/>
          <w:sz w:val="24"/>
          <w:szCs w:val="24"/>
        </w:rPr>
        <w:t>асть цветка, состоящая из лепестков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90E3A" w:rsidRDefault="00690E3A" w:rsidP="00690E3A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690E3A" w:rsidRPr="00B04D28" w:rsidRDefault="00690E3A" w:rsidP="00690E3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D28">
        <w:rPr>
          <w:rFonts w:ascii="Times New Roman" w:hAnsi="Times New Roman" w:cs="Times New Roman"/>
          <w:b/>
          <w:sz w:val="24"/>
          <w:szCs w:val="24"/>
        </w:rPr>
        <w:t>Выберите правильный вариант ответа на вопросы:</w:t>
      </w:r>
    </w:p>
    <w:p w:rsidR="006C0959" w:rsidRPr="006C0959" w:rsidRDefault="006C0959" w:rsidP="006C0959">
      <w:pPr>
        <w:pStyle w:val="a4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1)</w:t>
      </w:r>
      <w:r w:rsidRPr="006C0959">
        <w:rPr>
          <w:sz w:val="24"/>
          <w:szCs w:val="24"/>
        </w:rPr>
        <w:t xml:space="preserve"> Функция, </w:t>
      </w:r>
      <w:r w:rsidRPr="00AE1A36">
        <w:rPr>
          <w:b/>
          <w:sz w:val="24"/>
          <w:szCs w:val="24"/>
        </w:rPr>
        <w:t>не</w:t>
      </w:r>
      <w:r w:rsidRPr="006C0959">
        <w:rPr>
          <w:sz w:val="24"/>
          <w:szCs w:val="24"/>
        </w:rPr>
        <w:t>свойственная для корня:</w:t>
      </w:r>
    </w:p>
    <w:p w:rsidR="006C0959" w:rsidRPr="006C0959" w:rsidRDefault="006C0959" w:rsidP="006C095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C0959">
        <w:rPr>
          <w:rFonts w:ascii="Times New Roman" w:hAnsi="Times New Roman" w:cs="Times New Roman"/>
          <w:sz w:val="24"/>
          <w:szCs w:val="24"/>
        </w:rPr>
        <w:t>а)  выделение кислорода;</w:t>
      </w:r>
    </w:p>
    <w:p w:rsidR="006C0959" w:rsidRPr="006C0959" w:rsidRDefault="006C0959" w:rsidP="006C095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C0959">
        <w:rPr>
          <w:rFonts w:ascii="Times New Roman" w:hAnsi="Times New Roman" w:cs="Times New Roman"/>
          <w:sz w:val="24"/>
          <w:szCs w:val="24"/>
        </w:rPr>
        <w:t>б)  всасывание воды и солей;</w:t>
      </w:r>
    </w:p>
    <w:p w:rsidR="006C0959" w:rsidRPr="006C0959" w:rsidRDefault="006C0959" w:rsidP="006C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95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0959">
        <w:rPr>
          <w:rFonts w:ascii="Times New Roman" w:hAnsi="Times New Roman" w:cs="Times New Roman"/>
          <w:sz w:val="24"/>
          <w:szCs w:val="24"/>
        </w:rPr>
        <w:t xml:space="preserve">   в)  закрепление и удерживания растения в почве;</w:t>
      </w:r>
    </w:p>
    <w:p w:rsidR="006C0959" w:rsidRDefault="006C0959" w:rsidP="006C095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C0959">
        <w:rPr>
          <w:rFonts w:ascii="Times New Roman" w:hAnsi="Times New Roman" w:cs="Times New Roman"/>
          <w:sz w:val="24"/>
          <w:szCs w:val="24"/>
        </w:rPr>
        <w:t>г)  накопление запасных веществ.</w:t>
      </w:r>
    </w:p>
    <w:p w:rsidR="006C0959" w:rsidRDefault="006C0959" w:rsidP="006C095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C0959" w:rsidRPr="006C0959" w:rsidRDefault="006C0959" w:rsidP="006C0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Pr="006C0959">
        <w:rPr>
          <w:rFonts w:ascii="Times New Roman" w:hAnsi="Times New Roman" w:cs="Times New Roman"/>
          <w:sz w:val="24"/>
          <w:szCs w:val="24"/>
        </w:rPr>
        <w:t>Что называется побегом?</w:t>
      </w:r>
    </w:p>
    <w:p w:rsidR="00F47F18" w:rsidRDefault="00F47F18" w:rsidP="006C095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F47F18" w:rsidSect="00F47F18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6C0959" w:rsidRPr="006C0959" w:rsidRDefault="006C0959" w:rsidP="006C095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959">
        <w:rPr>
          <w:rFonts w:ascii="Times New Roman" w:hAnsi="Times New Roman" w:cs="Times New Roman"/>
          <w:sz w:val="24"/>
          <w:szCs w:val="24"/>
        </w:rPr>
        <w:lastRenderedPageBreak/>
        <w:t>а)  участок стебля без почек и листьев;</w:t>
      </w:r>
    </w:p>
    <w:p w:rsidR="006C0959" w:rsidRPr="006C0959" w:rsidRDefault="006C0959" w:rsidP="006C095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C0959">
        <w:rPr>
          <w:rFonts w:ascii="Times New Roman" w:hAnsi="Times New Roman" w:cs="Times New Roman"/>
          <w:sz w:val="24"/>
          <w:szCs w:val="24"/>
        </w:rPr>
        <w:t>б)  стебель с почками и листьями;</w:t>
      </w:r>
    </w:p>
    <w:p w:rsidR="006C0959" w:rsidRPr="006C0959" w:rsidRDefault="006C0959" w:rsidP="006C095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C0959">
        <w:rPr>
          <w:rFonts w:ascii="Times New Roman" w:hAnsi="Times New Roman" w:cs="Times New Roman"/>
          <w:sz w:val="24"/>
          <w:szCs w:val="24"/>
        </w:rPr>
        <w:lastRenderedPageBreak/>
        <w:t>в) ствол дерева;</w:t>
      </w:r>
    </w:p>
    <w:p w:rsidR="006C0959" w:rsidRPr="006C0959" w:rsidRDefault="006C0959" w:rsidP="006C095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C0959">
        <w:rPr>
          <w:rFonts w:ascii="Times New Roman" w:hAnsi="Times New Roman" w:cs="Times New Roman"/>
          <w:sz w:val="24"/>
          <w:szCs w:val="24"/>
        </w:rPr>
        <w:t>г)  подземная часть стебля.</w:t>
      </w:r>
    </w:p>
    <w:p w:rsidR="00F47F18" w:rsidRDefault="00F47F18" w:rsidP="006C0959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F47F18" w:rsidSect="00F47F18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6C0959" w:rsidRPr="006C0959" w:rsidRDefault="006C0959" w:rsidP="006C095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C0959" w:rsidRPr="006C0959" w:rsidRDefault="006C0959" w:rsidP="006C095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59">
        <w:rPr>
          <w:rFonts w:ascii="Times New Roman" w:hAnsi="Times New Roman" w:cs="Times New Roman"/>
          <w:sz w:val="24"/>
          <w:szCs w:val="24"/>
        </w:rPr>
        <w:t>Об условиях жизни древесных растений в разные годы можно узнать по толщине</w:t>
      </w:r>
    </w:p>
    <w:p w:rsidR="00F47F18" w:rsidRDefault="00F47F18" w:rsidP="006C0959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F47F18" w:rsidSect="00F47F18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6C0959" w:rsidRPr="006C0959" w:rsidRDefault="006C0959" w:rsidP="006C095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C0959">
        <w:rPr>
          <w:rFonts w:ascii="Times New Roman" w:hAnsi="Times New Roman" w:cs="Times New Roman"/>
          <w:sz w:val="24"/>
          <w:szCs w:val="24"/>
        </w:rPr>
        <w:lastRenderedPageBreak/>
        <w:t>а) коры</w:t>
      </w:r>
    </w:p>
    <w:p w:rsidR="006C0959" w:rsidRPr="006C0959" w:rsidRDefault="006C0959" w:rsidP="006C095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C0959">
        <w:rPr>
          <w:rFonts w:ascii="Times New Roman" w:hAnsi="Times New Roman" w:cs="Times New Roman"/>
          <w:sz w:val="24"/>
          <w:szCs w:val="24"/>
        </w:rPr>
        <w:t>б) пробки</w:t>
      </w:r>
    </w:p>
    <w:p w:rsidR="006C0959" w:rsidRPr="006C0959" w:rsidRDefault="006C0959" w:rsidP="006C095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C0959">
        <w:rPr>
          <w:rFonts w:ascii="Times New Roman" w:hAnsi="Times New Roman" w:cs="Times New Roman"/>
          <w:sz w:val="24"/>
          <w:szCs w:val="24"/>
        </w:rPr>
        <w:lastRenderedPageBreak/>
        <w:t>в) лубяных волокон</w:t>
      </w:r>
    </w:p>
    <w:p w:rsidR="006C0959" w:rsidRDefault="006C0959" w:rsidP="006C095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C0959">
        <w:rPr>
          <w:rFonts w:ascii="Times New Roman" w:hAnsi="Times New Roman" w:cs="Times New Roman"/>
          <w:sz w:val="24"/>
          <w:szCs w:val="24"/>
        </w:rPr>
        <w:t>г) годичных колец</w:t>
      </w:r>
    </w:p>
    <w:p w:rsidR="00F47F18" w:rsidRDefault="00F47F18" w:rsidP="006C0959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F47F18" w:rsidSect="00F47F18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6C0959" w:rsidRDefault="006C0959" w:rsidP="006C095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04D28" w:rsidRPr="00B04D28" w:rsidRDefault="00B04D28" w:rsidP="00B04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</w:t>
      </w:r>
      <w:r w:rsidRPr="00B04D28">
        <w:rPr>
          <w:rFonts w:ascii="Times New Roman" w:hAnsi="Times New Roman" w:cs="Times New Roman"/>
          <w:sz w:val="24"/>
          <w:szCs w:val="24"/>
        </w:rPr>
        <w:t>Клубень и луковица – это</w:t>
      </w:r>
    </w:p>
    <w:p w:rsidR="00F47F18" w:rsidRDefault="00F47F1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F47F18" w:rsidSect="00F47F18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lastRenderedPageBreak/>
        <w:t>а) органы почвенного питания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t>б) видоизмененные побеги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lastRenderedPageBreak/>
        <w:t>в) генеративные органы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t>г) зачаточные побеги</w:t>
      </w:r>
    </w:p>
    <w:p w:rsidR="00F47F18" w:rsidRDefault="00F47F18" w:rsidP="006C0959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F47F18" w:rsidSect="00F47F18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6C0959" w:rsidRPr="006C0959" w:rsidRDefault="006C0959" w:rsidP="006C095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04D28" w:rsidRPr="00B04D28" w:rsidRDefault="00B04D28" w:rsidP="00B04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5) </w:t>
      </w:r>
      <w:r w:rsidRPr="00B04D28">
        <w:rPr>
          <w:rFonts w:ascii="Times New Roman" w:hAnsi="Times New Roman" w:cs="Times New Roman"/>
          <w:sz w:val="24"/>
          <w:szCs w:val="24"/>
        </w:rPr>
        <w:t>Почка - это:</w:t>
      </w:r>
    </w:p>
    <w:p w:rsidR="00F47F18" w:rsidRDefault="00F47F1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  <w:sectPr w:rsidR="00F47F18" w:rsidSect="00F47F18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lastRenderedPageBreak/>
        <w:t>а)  видоизмененный побег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t>б)  зачаточный побег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lastRenderedPageBreak/>
        <w:t>в)  орган растения</w:t>
      </w:r>
    </w:p>
    <w:p w:rsidR="00B04D28" w:rsidRPr="00B04D28" w:rsidRDefault="00B04D28" w:rsidP="00B04D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04D28">
        <w:rPr>
          <w:rFonts w:ascii="Times New Roman" w:hAnsi="Times New Roman" w:cs="Times New Roman"/>
          <w:sz w:val="24"/>
          <w:szCs w:val="24"/>
        </w:rPr>
        <w:t>г)  верхушка стебля</w:t>
      </w:r>
    </w:p>
    <w:p w:rsidR="00F47F18" w:rsidRDefault="00F47F18" w:rsidP="00690E3A">
      <w:pPr>
        <w:pStyle w:val="a3"/>
        <w:rPr>
          <w:rFonts w:ascii="Times New Roman" w:hAnsi="Times New Roman" w:cs="Times New Roman"/>
          <w:sz w:val="24"/>
          <w:szCs w:val="24"/>
        </w:rPr>
        <w:sectPr w:rsidR="00F47F18" w:rsidSect="00F47F18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690E3A" w:rsidRPr="003B1139" w:rsidRDefault="00690E3A" w:rsidP="00690E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F18" w:rsidRPr="00F47F18" w:rsidRDefault="00F47F18" w:rsidP="00F47F1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Выпишите номера правильных утверждений</w:t>
      </w:r>
      <w:r w:rsidRPr="00F47F18">
        <w:rPr>
          <w:rFonts w:ascii="Times New Roman" w:hAnsi="Times New Roman" w:cs="Times New Roman"/>
          <w:b/>
          <w:sz w:val="24"/>
          <w:szCs w:val="24"/>
        </w:rPr>
        <w:t>:</w:t>
      </w:r>
    </w:p>
    <w:p w:rsidR="00690E3A" w:rsidRDefault="00534AD6" w:rsidP="00AE1A3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Эндосперм – важная питательная ткань семени однодольного и двудольного растения.</w:t>
      </w:r>
    </w:p>
    <w:p w:rsidR="00534AD6" w:rsidRDefault="00534AD6" w:rsidP="00AE1A3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функция семян – распространение растений.</w:t>
      </w:r>
    </w:p>
    <w:p w:rsidR="00534AD6" w:rsidRDefault="00534AD6" w:rsidP="00AE1A3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Пестик - это орган, где формируется семязачаток с яйцеклеткой.</w:t>
      </w:r>
    </w:p>
    <w:p w:rsidR="00534AD6" w:rsidRDefault="00534AD6" w:rsidP="00AE1A3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Проросток любого растения состоит из двух частей – корня и побега.</w:t>
      </w:r>
    </w:p>
    <w:p w:rsidR="00534AD6" w:rsidRDefault="00534AD6" w:rsidP="00AE1A3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Устьице – это дыхательные клетки в кожице листа.</w:t>
      </w:r>
    </w:p>
    <w:p w:rsidR="00534AD6" w:rsidRDefault="00534AD6" w:rsidP="00AE1A3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Цветок </w:t>
      </w:r>
      <w:r w:rsidR="00AE1A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 полового размножения, из которого развивается плод.</w:t>
      </w:r>
    </w:p>
    <w:p w:rsidR="00534AD6" w:rsidRDefault="00534AD6" w:rsidP="00AE1A3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органы растения состоят из клеток и тканей.</w:t>
      </w:r>
    </w:p>
    <w:p w:rsidR="00534AD6" w:rsidRDefault="00534AD6" w:rsidP="00AE1A3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Вегетативный побег состоит из стебля, листьев и почек.</w:t>
      </w:r>
    </w:p>
    <w:p w:rsidR="00534AD6" w:rsidRDefault="00AE1A36" w:rsidP="00AE1A3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– осевой орган побега.</w:t>
      </w:r>
    </w:p>
    <w:p w:rsidR="00AE1A36" w:rsidRPr="003B1139" w:rsidRDefault="00AE1A36" w:rsidP="00AE1A3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Придаточные корни образуются на боковых корнях.</w:t>
      </w:r>
    </w:p>
    <w:sectPr w:rsidR="00AE1A36" w:rsidRPr="003B1139" w:rsidSect="00F47F18">
      <w:type w:val="continuous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931"/>
    <w:multiLevelType w:val="hybridMultilevel"/>
    <w:tmpl w:val="AB42755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5C0C01"/>
    <w:multiLevelType w:val="hybridMultilevel"/>
    <w:tmpl w:val="060077EC"/>
    <w:lvl w:ilvl="0" w:tplc="163C7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03B82"/>
    <w:multiLevelType w:val="hybridMultilevel"/>
    <w:tmpl w:val="B7BAF0D0"/>
    <w:lvl w:ilvl="0" w:tplc="10841E60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F26D1"/>
    <w:multiLevelType w:val="hybridMultilevel"/>
    <w:tmpl w:val="4358128A"/>
    <w:lvl w:ilvl="0" w:tplc="5BAA0A44">
      <w:start w:val="3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4E34452"/>
    <w:multiLevelType w:val="hybridMultilevel"/>
    <w:tmpl w:val="060077EC"/>
    <w:lvl w:ilvl="0" w:tplc="163C7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3C66E1"/>
    <w:multiLevelType w:val="hybridMultilevel"/>
    <w:tmpl w:val="060077EC"/>
    <w:lvl w:ilvl="0" w:tplc="163C7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5643A"/>
    <w:multiLevelType w:val="hybridMultilevel"/>
    <w:tmpl w:val="AB42755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FD25C6"/>
    <w:multiLevelType w:val="hybridMultilevel"/>
    <w:tmpl w:val="8B7CAC6C"/>
    <w:lvl w:ilvl="0" w:tplc="4050C148">
      <w:start w:val="3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EFB2108"/>
    <w:multiLevelType w:val="hybridMultilevel"/>
    <w:tmpl w:val="E95E74D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70D2724"/>
    <w:multiLevelType w:val="hybridMultilevel"/>
    <w:tmpl w:val="83525B9A"/>
    <w:lvl w:ilvl="0" w:tplc="85964258">
      <w:start w:val="2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D127DA"/>
    <w:multiLevelType w:val="hybridMultilevel"/>
    <w:tmpl w:val="8BA82F82"/>
    <w:lvl w:ilvl="0" w:tplc="BCC8D7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4437A8"/>
    <w:multiLevelType w:val="hybridMultilevel"/>
    <w:tmpl w:val="B106E6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252380"/>
    <w:multiLevelType w:val="hybridMultilevel"/>
    <w:tmpl w:val="1CAA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139"/>
    <w:rsid w:val="00162D40"/>
    <w:rsid w:val="003B1139"/>
    <w:rsid w:val="00534AD6"/>
    <w:rsid w:val="00690E3A"/>
    <w:rsid w:val="006C0959"/>
    <w:rsid w:val="00AE1A36"/>
    <w:rsid w:val="00B04D28"/>
    <w:rsid w:val="00CF20E1"/>
    <w:rsid w:val="00F4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3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C0959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C09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4D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4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2009-12-08T13:11:00Z</cp:lastPrinted>
  <dcterms:created xsi:type="dcterms:W3CDTF">2009-12-08T08:47:00Z</dcterms:created>
  <dcterms:modified xsi:type="dcterms:W3CDTF">2009-12-08T13:14:00Z</dcterms:modified>
</cp:coreProperties>
</file>